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55067" w14:textId="77777777" w:rsidR="00843EBB" w:rsidRPr="00843EBB" w:rsidRDefault="00843EBB" w:rsidP="00843EB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56" w:lineRule="auto"/>
        <w:ind w:leftChars="-1" w:hangingChars="1" w:hanging="2"/>
        <w:textDirection w:val="btLr"/>
        <w:textAlignment w:val="top"/>
        <w:outlineLvl w:val="0"/>
        <w:rPr>
          <w:rFonts w:ascii="Verdana" w:eastAsia="Verdana" w:hAnsi="Verdana" w:cs="Verdana"/>
          <w:color w:val="000000"/>
          <w:position w:val="-1"/>
          <w:sz w:val="20"/>
          <w:szCs w:val="20"/>
        </w:rPr>
      </w:pPr>
      <w:r w:rsidRPr="00843EBB"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 xml:space="preserve">          </w:t>
      </w:r>
      <w:r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</w:r>
      <w:r w:rsidRPr="00843EBB"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 xml:space="preserve">-Al personale docente e ATA </w:t>
      </w:r>
    </w:p>
    <w:p w14:paraId="725A4FD0" w14:textId="77777777" w:rsidR="00843EBB" w:rsidRPr="00843EBB" w:rsidRDefault="00843EBB" w:rsidP="00843EB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56" w:lineRule="auto"/>
        <w:ind w:leftChars="-1" w:hangingChars="1" w:hanging="2"/>
        <w:textDirection w:val="btLr"/>
        <w:textAlignment w:val="top"/>
        <w:outlineLvl w:val="0"/>
        <w:rPr>
          <w:rFonts w:ascii="Verdana" w:eastAsia="Verdana" w:hAnsi="Verdana" w:cs="Verdana"/>
          <w:color w:val="000000"/>
          <w:position w:val="-1"/>
          <w:sz w:val="20"/>
          <w:szCs w:val="20"/>
        </w:rPr>
      </w:pPr>
      <w:r w:rsidRPr="00843EBB"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</w:r>
      <w:r w:rsidRPr="00843EBB"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</w:r>
      <w:r w:rsidRPr="00843EBB"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</w:r>
      <w:r w:rsidRPr="00843EBB"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</w:r>
      <w:r w:rsidRPr="00843EBB"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</w:r>
      <w:r w:rsidRPr="00843EBB"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</w:r>
      <w:r w:rsidRPr="00843EBB"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  <w:t xml:space="preserve"> </w:t>
      </w:r>
      <w:r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</w:r>
      <w:r w:rsidRPr="00843EBB"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 xml:space="preserve">-Alla DSGA Dott.ssa </w:t>
      </w:r>
      <w:proofErr w:type="spellStart"/>
      <w:r w:rsidRPr="00843EBB"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>O.L.Moccia</w:t>
      </w:r>
      <w:proofErr w:type="spellEnd"/>
      <w:r w:rsidRPr="00843EBB"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 xml:space="preserve"> e </w:t>
      </w:r>
    </w:p>
    <w:p w14:paraId="0DB4DAF2" w14:textId="77777777" w:rsidR="00843EBB" w:rsidRPr="00843EBB" w:rsidRDefault="00843EBB" w:rsidP="00843EB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56" w:lineRule="auto"/>
        <w:ind w:leftChars="-1" w:hangingChars="1" w:hanging="2"/>
        <w:textDirection w:val="btLr"/>
        <w:textAlignment w:val="top"/>
        <w:outlineLvl w:val="0"/>
        <w:rPr>
          <w:rFonts w:ascii="Verdana" w:eastAsia="Verdana" w:hAnsi="Verdana" w:cs="Verdana"/>
          <w:color w:val="000000"/>
          <w:position w:val="-1"/>
          <w:sz w:val="20"/>
          <w:szCs w:val="20"/>
        </w:rPr>
      </w:pPr>
      <w:r w:rsidRPr="00843EBB"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</w:r>
      <w:r w:rsidRPr="00843EBB"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</w:r>
      <w:r w:rsidRPr="00843EBB"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</w:r>
      <w:r w:rsidRPr="00843EBB"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</w:r>
      <w:r w:rsidRPr="00843EBB"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</w:r>
      <w:r w:rsidRPr="00843EBB"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</w:r>
      <w:r w:rsidRPr="00843EBB"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</w:r>
      <w:r w:rsidRPr="00843EBB"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  <w:t xml:space="preserve">  </w:t>
      </w:r>
      <w:r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</w:r>
      <w:r w:rsidRPr="00843EBB"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>al personale di Segreteria</w:t>
      </w:r>
    </w:p>
    <w:p w14:paraId="6E403D78" w14:textId="77777777" w:rsidR="00843EBB" w:rsidRPr="00843EBB" w:rsidRDefault="00843EBB" w:rsidP="00843EB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</w:pPr>
      <w:r w:rsidRPr="00843EBB"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</w:r>
      <w:r w:rsidRPr="00843EBB"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</w:r>
      <w:r w:rsidRPr="00843EBB"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</w:r>
      <w:r w:rsidRPr="00843EBB"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</w:r>
      <w:r w:rsidRPr="00843EBB"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</w:r>
      <w:r w:rsidRPr="00843EBB"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</w:r>
      <w:r w:rsidRPr="00843EBB"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</w:r>
      <w:r w:rsidRPr="00843EBB"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  <w:t xml:space="preserve">  </w:t>
      </w:r>
      <w:r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</w:r>
      <w:r w:rsidRPr="00843EBB"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 xml:space="preserve">-Alla Prof.ssa DI NICOLI Chiara </w:t>
      </w:r>
      <w:r w:rsidRPr="00843EBB"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ab/>
      </w:r>
      <w:r w:rsidRPr="00843EBB"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 xml:space="preserve">ALBO PRETORIO / SITO WEB / RE  </w:t>
      </w:r>
    </w:p>
    <w:p w14:paraId="31831058" w14:textId="77777777" w:rsidR="00843EBB" w:rsidRPr="00843EBB" w:rsidRDefault="00843EBB" w:rsidP="00843EB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956" w:firstLine="708"/>
        <w:textDirection w:val="btLr"/>
        <w:textAlignment w:val="top"/>
        <w:outlineLvl w:val="0"/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</w:pPr>
      <w:r w:rsidRPr="00843EBB">
        <w:rPr>
          <w:rFonts w:ascii="Verdana" w:eastAsia="Verdana" w:hAnsi="Verdana" w:cs="Verdana"/>
          <w:b/>
          <w:color w:val="000000"/>
          <w:position w:val="-1"/>
          <w:sz w:val="20"/>
          <w:szCs w:val="20"/>
        </w:rPr>
        <w:t>CLASSROOM GSUITE DOCENTI</w:t>
      </w:r>
    </w:p>
    <w:p w14:paraId="0C16BB3E" w14:textId="77777777" w:rsidR="00F44A04" w:rsidRDefault="00F44A04" w:rsidP="00065CC4"/>
    <w:p w14:paraId="5F19E0A2" w14:textId="57ACDB0E" w:rsidR="00F44A04" w:rsidRDefault="00684CF1" w:rsidP="00065CC4">
      <w:r w:rsidRPr="00684CF1">
        <w:t>Oggetto: Comparto Istruzione e Ricerca – Sezione Scuola Sciopero generale a oltranza proclamato dalle ore 00.01 del 21 ottobre alle ore 23.59 del 31 ottobre 2021 dall’Associazione Sindacale F.I.S.I.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4"/>
        <w:gridCol w:w="2020"/>
        <w:gridCol w:w="2060"/>
        <w:gridCol w:w="2060"/>
        <w:gridCol w:w="2060"/>
      </w:tblGrid>
      <w:tr w:rsidR="00F44A04" w:rsidRPr="00F44A04" w14:paraId="528B53C2" w14:textId="77777777" w:rsidTr="00F44A04">
        <w:trPr>
          <w:trHeight w:val="450"/>
        </w:trPr>
        <w:tc>
          <w:tcPr>
            <w:tcW w:w="2240" w:type="dxa"/>
            <w:hideMark/>
          </w:tcPr>
          <w:p w14:paraId="7ECBA002" w14:textId="77777777" w:rsidR="00F44A04" w:rsidRPr="00F44A04" w:rsidRDefault="00F44A04" w:rsidP="00F44A04">
            <w:pPr>
              <w:rPr>
                <w:b/>
                <w:bCs/>
                <w:i/>
                <w:iCs/>
              </w:rPr>
            </w:pPr>
            <w:r w:rsidRPr="00F44A04">
              <w:rPr>
                <w:b/>
                <w:bCs/>
                <w:i/>
                <w:iCs/>
              </w:rPr>
              <w:t>Azione proclamata da</w:t>
            </w:r>
          </w:p>
        </w:tc>
        <w:tc>
          <w:tcPr>
            <w:tcW w:w="2020" w:type="dxa"/>
            <w:hideMark/>
          </w:tcPr>
          <w:p w14:paraId="64C661EA" w14:textId="77777777" w:rsidR="00F44A04" w:rsidRPr="00F44A04" w:rsidRDefault="00F44A04" w:rsidP="00F44A04">
            <w:pPr>
              <w:rPr>
                <w:b/>
                <w:bCs/>
                <w:i/>
                <w:iCs/>
              </w:rPr>
            </w:pPr>
            <w:r w:rsidRPr="00F44A04">
              <w:rPr>
                <w:b/>
                <w:bCs/>
                <w:i/>
                <w:iCs/>
              </w:rPr>
              <w:t>% Rappresentatività a livello nazionale (1)</w:t>
            </w:r>
          </w:p>
        </w:tc>
        <w:tc>
          <w:tcPr>
            <w:tcW w:w="2060" w:type="dxa"/>
            <w:hideMark/>
          </w:tcPr>
          <w:p w14:paraId="29A72B25" w14:textId="77777777" w:rsidR="00F44A04" w:rsidRPr="00F44A04" w:rsidRDefault="00F44A04" w:rsidP="00F44A04">
            <w:pPr>
              <w:rPr>
                <w:b/>
                <w:bCs/>
                <w:i/>
                <w:iCs/>
              </w:rPr>
            </w:pPr>
            <w:r w:rsidRPr="00F44A04">
              <w:rPr>
                <w:b/>
                <w:bCs/>
                <w:i/>
                <w:iCs/>
              </w:rPr>
              <w:t>% voti  nella scuola per le  elezioni RSU</w:t>
            </w:r>
          </w:p>
        </w:tc>
        <w:tc>
          <w:tcPr>
            <w:tcW w:w="2060" w:type="dxa"/>
            <w:hideMark/>
          </w:tcPr>
          <w:p w14:paraId="0D2EFBD1" w14:textId="77777777" w:rsidR="00F44A04" w:rsidRPr="00F44A04" w:rsidRDefault="00F44A04" w:rsidP="00F44A04">
            <w:pPr>
              <w:rPr>
                <w:b/>
                <w:bCs/>
                <w:i/>
                <w:iCs/>
              </w:rPr>
            </w:pPr>
            <w:r w:rsidRPr="00F44A04">
              <w:rPr>
                <w:b/>
                <w:bCs/>
                <w:i/>
                <w:iCs/>
              </w:rPr>
              <w:t>Tipo di sciopero</w:t>
            </w:r>
          </w:p>
        </w:tc>
        <w:tc>
          <w:tcPr>
            <w:tcW w:w="2060" w:type="dxa"/>
            <w:hideMark/>
          </w:tcPr>
          <w:p w14:paraId="5E7F3E71" w14:textId="77777777" w:rsidR="00F44A04" w:rsidRPr="00F44A04" w:rsidRDefault="00F44A04" w:rsidP="00F44A04">
            <w:pPr>
              <w:rPr>
                <w:b/>
                <w:bCs/>
                <w:i/>
                <w:iCs/>
              </w:rPr>
            </w:pPr>
            <w:r w:rsidRPr="00F44A04">
              <w:rPr>
                <w:b/>
                <w:bCs/>
                <w:i/>
                <w:iCs/>
              </w:rPr>
              <w:t xml:space="preserve">Durata dello sciopero </w:t>
            </w:r>
          </w:p>
        </w:tc>
      </w:tr>
      <w:tr w:rsidR="00F44A04" w:rsidRPr="00F44A04" w14:paraId="583FC6A0" w14:textId="77777777" w:rsidTr="00F44A04">
        <w:trPr>
          <w:trHeight w:val="300"/>
        </w:trPr>
        <w:tc>
          <w:tcPr>
            <w:tcW w:w="2240" w:type="dxa"/>
            <w:hideMark/>
          </w:tcPr>
          <w:p w14:paraId="46192A18" w14:textId="77777777" w:rsidR="00F44A04" w:rsidRPr="00F44A04" w:rsidRDefault="00F44A04" w:rsidP="00F44A04">
            <w:pPr>
              <w:rPr>
                <w:b/>
                <w:bCs/>
              </w:rPr>
            </w:pPr>
            <w:r w:rsidRPr="00F44A04">
              <w:rPr>
                <w:b/>
                <w:bCs/>
              </w:rPr>
              <w:t>F.I.S.I.</w:t>
            </w:r>
          </w:p>
        </w:tc>
        <w:tc>
          <w:tcPr>
            <w:tcW w:w="2020" w:type="dxa"/>
            <w:noWrap/>
            <w:hideMark/>
          </w:tcPr>
          <w:p w14:paraId="4E70B4C8" w14:textId="77777777" w:rsidR="00F44A04" w:rsidRPr="00F44A04" w:rsidRDefault="00F44A04" w:rsidP="00F44A04">
            <w:pPr>
              <w:rPr>
                <w:b/>
                <w:bCs/>
              </w:rPr>
            </w:pPr>
            <w:r w:rsidRPr="00F44A04">
              <w:rPr>
                <w:b/>
                <w:bCs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54D4433B" w14:textId="77777777" w:rsidR="00F44A04" w:rsidRPr="00F44A04" w:rsidRDefault="00F44A04" w:rsidP="00F44A04">
            <w:pPr>
              <w:rPr>
                <w:b/>
                <w:bCs/>
              </w:rPr>
            </w:pPr>
            <w:r w:rsidRPr="00F44A04">
              <w:rPr>
                <w:b/>
                <w:bCs/>
              </w:rPr>
              <w:t> </w:t>
            </w:r>
          </w:p>
        </w:tc>
        <w:tc>
          <w:tcPr>
            <w:tcW w:w="2060" w:type="dxa"/>
            <w:noWrap/>
            <w:hideMark/>
          </w:tcPr>
          <w:p w14:paraId="6E2421D2" w14:textId="77777777" w:rsidR="00F44A04" w:rsidRPr="00F44A04" w:rsidRDefault="00F44A04" w:rsidP="00F44A04">
            <w:pPr>
              <w:rPr>
                <w:b/>
                <w:bCs/>
              </w:rPr>
            </w:pPr>
            <w:r w:rsidRPr="00F44A04">
              <w:rPr>
                <w:b/>
                <w:bCs/>
              </w:rPr>
              <w:t>generale</w:t>
            </w:r>
          </w:p>
        </w:tc>
        <w:tc>
          <w:tcPr>
            <w:tcW w:w="2060" w:type="dxa"/>
            <w:noWrap/>
            <w:hideMark/>
          </w:tcPr>
          <w:p w14:paraId="7B326B00" w14:textId="77777777" w:rsidR="00F44A04" w:rsidRPr="00F44A04" w:rsidRDefault="00F44A04" w:rsidP="00F44A04">
            <w:pPr>
              <w:rPr>
                <w:b/>
                <w:bCs/>
              </w:rPr>
            </w:pPr>
            <w:r w:rsidRPr="00F44A04">
              <w:rPr>
                <w:b/>
                <w:bCs/>
              </w:rPr>
              <w:t>Intera giornata</w:t>
            </w:r>
          </w:p>
        </w:tc>
      </w:tr>
    </w:tbl>
    <w:p w14:paraId="21B3CA0F" w14:textId="77777777" w:rsidR="00F44A04" w:rsidRDefault="00F44A04" w:rsidP="00F44A04">
      <w:pPr>
        <w:spacing w:after="0"/>
      </w:pPr>
      <w:r w:rsidRPr="00F44A04">
        <w:t>Personale interessato dallo sciopero</w:t>
      </w:r>
      <w:r>
        <w:t>:</w:t>
      </w:r>
    </w:p>
    <w:p w14:paraId="095B6470" w14:textId="35281C48" w:rsidR="00A126B7" w:rsidRDefault="00684CF1" w:rsidP="00F44A04">
      <w:pPr>
        <w:spacing w:after="0"/>
      </w:pPr>
      <w:r w:rsidRPr="00684CF1">
        <w:t>tutti i settori pubblici e privati</w:t>
      </w:r>
      <w:r w:rsidR="00A126B7">
        <w:tab/>
      </w:r>
      <w:r w:rsidR="00A126B7">
        <w:tab/>
      </w:r>
      <w:r w:rsidR="00A126B7">
        <w:tab/>
      </w:r>
      <w:r w:rsidR="00A126B7">
        <w:tab/>
      </w:r>
      <w:r w:rsidR="00A126B7">
        <w:tab/>
      </w:r>
      <w:r w:rsidR="00A126B7">
        <w:tab/>
      </w:r>
      <w:r w:rsidR="00A126B7">
        <w:tab/>
      </w:r>
      <w:r w:rsidR="00A126B7">
        <w:tab/>
      </w:r>
    </w:p>
    <w:p w14:paraId="1228DF01" w14:textId="77777777" w:rsidR="00F44A04" w:rsidRDefault="00F44A04" w:rsidP="00F44A04">
      <w:pPr>
        <w:spacing w:after="0" w:line="240" w:lineRule="auto"/>
      </w:pPr>
      <w:r w:rsidRPr="00F44A04">
        <w:rPr>
          <w:rFonts w:eastAsia="Times New Roman" w:cs="Calibri"/>
          <w:color w:val="000000"/>
          <w:lang w:eastAsia="it-IT"/>
        </w:rPr>
        <w:t>Motivazione dello sciopero</w:t>
      </w:r>
      <w:r>
        <w:rPr>
          <w:rFonts w:eastAsia="Times New Roman" w:cs="Calibri"/>
          <w:color w:val="000000"/>
          <w:lang w:eastAsia="it-IT"/>
        </w:rPr>
        <w:t>:</w:t>
      </w:r>
      <w:r w:rsidRPr="00F44A04">
        <w:t xml:space="preserve"> </w:t>
      </w:r>
    </w:p>
    <w:p w14:paraId="44FFD353" w14:textId="27F69AED" w:rsidR="00F44A04" w:rsidRDefault="00684CF1" w:rsidP="00F44A04">
      <w:pPr>
        <w:spacing w:after="0" w:line="240" w:lineRule="auto"/>
        <w:rPr>
          <w:rFonts w:eastAsia="Times New Roman" w:cs="Calibri"/>
          <w:color w:val="000000"/>
          <w:lang w:eastAsia="it-IT"/>
        </w:rPr>
      </w:pPr>
      <w:r w:rsidRPr="00684CF1">
        <w:rPr>
          <w:rFonts w:eastAsia="Times New Roman" w:cs="Calibri"/>
          <w:color w:val="000000"/>
          <w:lang w:eastAsia="it-IT"/>
        </w:rPr>
        <w:t>difesa dei valori costituzionali minacciati da gravi eventi lesivi dell'incolumità e della sicurezza dei lavoratori (lavoratori soggetti ad obbligo di vaccino e certificazione verde sia pubblici che privati)</w:t>
      </w:r>
    </w:p>
    <w:p w14:paraId="3AA234AA" w14:textId="77777777" w:rsidR="00684CF1" w:rsidRDefault="00684CF1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3"/>
        <w:gridCol w:w="1533"/>
        <w:gridCol w:w="1562"/>
        <w:gridCol w:w="1562"/>
        <w:gridCol w:w="1562"/>
        <w:gridCol w:w="993"/>
        <w:gridCol w:w="949"/>
      </w:tblGrid>
      <w:tr w:rsidR="00684CF1" w:rsidRPr="00684CF1" w14:paraId="06E9990F" w14:textId="77777777" w:rsidTr="00684CF1">
        <w:trPr>
          <w:trHeight w:val="300"/>
        </w:trPr>
        <w:tc>
          <w:tcPr>
            <w:tcW w:w="2240" w:type="dxa"/>
            <w:noWrap/>
            <w:hideMark/>
          </w:tcPr>
          <w:p w14:paraId="5E279D04" w14:textId="77777777" w:rsidR="00684CF1" w:rsidRPr="00684CF1" w:rsidRDefault="00684CF1">
            <w:pPr>
              <w:rPr>
                <w:sz w:val="16"/>
                <w:szCs w:val="16"/>
              </w:rPr>
            </w:pPr>
            <w:r w:rsidRPr="00684CF1">
              <w:rPr>
                <w:sz w:val="16"/>
                <w:szCs w:val="16"/>
              </w:rPr>
              <w:t>Scioperi precedenti</w:t>
            </w:r>
          </w:p>
        </w:tc>
        <w:tc>
          <w:tcPr>
            <w:tcW w:w="2020" w:type="dxa"/>
            <w:noWrap/>
            <w:hideMark/>
          </w:tcPr>
          <w:p w14:paraId="30BF9086" w14:textId="77777777" w:rsidR="00684CF1" w:rsidRPr="00684CF1" w:rsidRDefault="00684CF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noWrap/>
            <w:hideMark/>
          </w:tcPr>
          <w:p w14:paraId="40183800" w14:textId="77777777" w:rsidR="00684CF1" w:rsidRPr="00684CF1" w:rsidRDefault="00684CF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noWrap/>
            <w:hideMark/>
          </w:tcPr>
          <w:p w14:paraId="7C29313C" w14:textId="77777777" w:rsidR="00684CF1" w:rsidRPr="00684CF1" w:rsidRDefault="00684CF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noWrap/>
            <w:hideMark/>
          </w:tcPr>
          <w:p w14:paraId="5352D7D0" w14:textId="77777777" w:rsidR="00684CF1" w:rsidRPr="00684CF1" w:rsidRDefault="00684CF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noWrap/>
            <w:hideMark/>
          </w:tcPr>
          <w:p w14:paraId="2C2E1AB5" w14:textId="77777777" w:rsidR="00684CF1" w:rsidRPr="00684CF1" w:rsidRDefault="00684CF1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noWrap/>
            <w:hideMark/>
          </w:tcPr>
          <w:p w14:paraId="7FC36AEA" w14:textId="77777777" w:rsidR="00684CF1" w:rsidRPr="00684CF1" w:rsidRDefault="00684CF1">
            <w:pPr>
              <w:rPr>
                <w:sz w:val="16"/>
                <w:szCs w:val="16"/>
              </w:rPr>
            </w:pPr>
          </w:p>
        </w:tc>
      </w:tr>
      <w:tr w:rsidR="00684CF1" w:rsidRPr="00684CF1" w14:paraId="4A499A9D" w14:textId="77777777" w:rsidTr="00684CF1">
        <w:trPr>
          <w:trHeight w:val="570"/>
        </w:trPr>
        <w:tc>
          <w:tcPr>
            <w:tcW w:w="2240" w:type="dxa"/>
            <w:hideMark/>
          </w:tcPr>
          <w:p w14:paraId="4AA18647" w14:textId="77777777" w:rsidR="00684CF1" w:rsidRPr="00684CF1" w:rsidRDefault="00684CF1" w:rsidP="00684CF1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84CF1">
              <w:rPr>
                <w:b/>
                <w:bCs/>
                <w:i/>
                <w:iCs/>
                <w:sz w:val="16"/>
                <w:szCs w:val="16"/>
              </w:rPr>
              <w:t>a.s.</w:t>
            </w:r>
            <w:proofErr w:type="spellEnd"/>
          </w:p>
        </w:tc>
        <w:tc>
          <w:tcPr>
            <w:tcW w:w="2020" w:type="dxa"/>
            <w:hideMark/>
          </w:tcPr>
          <w:p w14:paraId="31A9239E" w14:textId="77777777" w:rsidR="00684CF1" w:rsidRPr="00684CF1" w:rsidRDefault="00684CF1" w:rsidP="00684C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84CF1">
              <w:rPr>
                <w:b/>
                <w:bCs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2060" w:type="dxa"/>
            <w:hideMark/>
          </w:tcPr>
          <w:p w14:paraId="40C8255D" w14:textId="77777777" w:rsidR="00684CF1" w:rsidRPr="00684CF1" w:rsidRDefault="00684CF1" w:rsidP="00684C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84CF1">
              <w:rPr>
                <w:b/>
                <w:bCs/>
                <w:i/>
                <w:iCs/>
                <w:sz w:val="16"/>
                <w:szCs w:val="16"/>
              </w:rPr>
              <w:t>Tipo di sciopero</w:t>
            </w:r>
          </w:p>
        </w:tc>
        <w:tc>
          <w:tcPr>
            <w:tcW w:w="2060" w:type="dxa"/>
            <w:hideMark/>
          </w:tcPr>
          <w:p w14:paraId="594E26C4" w14:textId="77777777" w:rsidR="00684CF1" w:rsidRPr="00684CF1" w:rsidRDefault="00684CF1" w:rsidP="00684C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84CF1">
              <w:rPr>
                <w:b/>
                <w:bCs/>
                <w:i/>
                <w:iCs/>
                <w:sz w:val="16"/>
                <w:szCs w:val="16"/>
              </w:rPr>
              <w:t>solo</w:t>
            </w:r>
          </w:p>
        </w:tc>
        <w:tc>
          <w:tcPr>
            <w:tcW w:w="2060" w:type="dxa"/>
            <w:hideMark/>
          </w:tcPr>
          <w:p w14:paraId="26322012" w14:textId="77777777" w:rsidR="00684CF1" w:rsidRPr="00684CF1" w:rsidRDefault="00684CF1" w:rsidP="00684C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84CF1">
              <w:rPr>
                <w:b/>
                <w:bCs/>
                <w:i/>
                <w:iCs/>
                <w:sz w:val="16"/>
                <w:szCs w:val="16"/>
              </w:rPr>
              <w:t xml:space="preserve">con altre sigle </w:t>
            </w:r>
            <w:proofErr w:type="spellStart"/>
            <w:r w:rsidRPr="00684CF1">
              <w:rPr>
                <w:b/>
                <w:bCs/>
                <w:i/>
                <w:iCs/>
                <w:sz w:val="16"/>
                <w:szCs w:val="16"/>
              </w:rPr>
              <w:t>sndacali</w:t>
            </w:r>
            <w:proofErr w:type="spellEnd"/>
          </w:p>
        </w:tc>
        <w:tc>
          <w:tcPr>
            <w:tcW w:w="1280" w:type="dxa"/>
            <w:hideMark/>
          </w:tcPr>
          <w:p w14:paraId="6C051779" w14:textId="77777777" w:rsidR="00684CF1" w:rsidRPr="00684CF1" w:rsidRDefault="00684CF1" w:rsidP="00684C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84CF1">
              <w:rPr>
                <w:b/>
                <w:bCs/>
                <w:i/>
                <w:iCs/>
                <w:sz w:val="16"/>
                <w:szCs w:val="16"/>
              </w:rPr>
              <w:t>% adesione nazionale (2)</w:t>
            </w:r>
          </w:p>
        </w:tc>
        <w:tc>
          <w:tcPr>
            <w:tcW w:w="1220" w:type="dxa"/>
            <w:hideMark/>
          </w:tcPr>
          <w:p w14:paraId="1A625AFF" w14:textId="77777777" w:rsidR="00684CF1" w:rsidRPr="00684CF1" w:rsidRDefault="00684CF1" w:rsidP="00684CF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84CF1">
              <w:rPr>
                <w:b/>
                <w:bCs/>
                <w:i/>
                <w:iCs/>
                <w:sz w:val="16"/>
                <w:szCs w:val="16"/>
              </w:rPr>
              <w:t>% adesione nella scuola</w:t>
            </w:r>
          </w:p>
        </w:tc>
      </w:tr>
      <w:tr w:rsidR="00684CF1" w:rsidRPr="00684CF1" w14:paraId="23E18DB6" w14:textId="77777777" w:rsidTr="00684CF1">
        <w:trPr>
          <w:trHeight w:val="300"/>
        </w:trPr>
        <w:tc>
          <w:tcPr>
            <w:tcW w:w="2240" w:type="dxa"/>
            <w:noWrap/>
            <w:hideMark/>
          </w:tcPr>
          <w:p w14:paraId="04BD58CC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2019-2020</w:t>
            </w:r>
          </w:p>
        </w:tc>
        <w:tc>
          <w:tcPr>
            <w:tcW w:w="2020" w:type="dxa"/>
            <w:noWrap/>
            <w:hideMark/>
          </w:tcPr>
          <w:p w14:paraId="6F0442D4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60" w:type="dxa"/>
            <w:noWrap/>
            <w:hideMark/>
          </w:tcPr>
          <w:p w14:paraId="1184AC1D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60" w:type="dxa"/>
            <w:noWrap/>
            <w:hideMark/>
          </w:tcPr>
          <w:p w14:paraId="29CB99FF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60" w:type="dxa"/>
            <w:noWrap/>
            <w:hideMark/>
          </w:tcPr>
          <w:p w14:paraId="02DF8DBA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0" w:type="dxa"/>
            <w:noWrap/>
            <w:hideMark/>
          </w:tcPr>
          <w:p w14:paraId="554CD3FD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20" w:type="dxa"/>
            <w:noWrap/>
            <w:hideMark/>
          </w:tcPr>
          <w:p w14:paraId="7F6D6C52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84CF1" w:rsidRPr="00684CF1" w14:paraId="02C1E7EF" w14:textId="77777777" w:rsidTr="00684CF1">
        <w:trPr>
          <w:trHeight w:val="300"/>
        </w:trPr>
        <w:tc>
          <w:tcPr>
            <w:tcW w:w="2240" w:type="dxa"/>
            <w:noWrap/>
            <w:hideMark/>
          </w:tcPr>
          <w:p w14:paraId="1F0645C7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2020-2021</w:t>
            </w:r>
          </w:p>
        </w:tc>
        <w:tc>
          <w:tcPr>
            <w:tcW w:w="2020" w:type="dxa"/>
            <w:noWrap/>
            <w:hideMark/>
          </w:tcPr>
          <w:p w14:paraId="4EAFA1C8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60" w:type="dxa"/>
            <w:noWrap/>
            <w:hideMark/>
          </w:tcPr>
          <w:p w14:paraId="42DE623A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60" w:type="dxa"/>
            <w:noWrap/>
            <w:hideMark/>
          </w:tcPr>
          <w:p w14:paraId="686B2C7A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60" w:type="dxa"/>
            <w:noWrap/>
            <w:hideMark/>
          </w:tcPr>
          <w:p w14:paraId="72962340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0" w:type="dxa"/>
            <w:noWrap/>
            <w:hideMark/>
          </w:tcPr>
          <w:p w14:paraId="04D353C7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20" w:type="dxa"/>
            <w:noWrap/>
            <w:hideMark/>
          </w:tcPr>
          <w:p w14:paraId="3A41A0C8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84CF1" w:rsidRPr="00684CF1" w14:paraId="688A6948" w14:textId="77777777" w:rsidTr="00684CF1">
        <w:trPr>
          <w:trHeight w:val="300"/>
        </w:trPr>
        <w:tc>
          <w:tcPr>
            <w:tcW w:w="2240" w:type="dxa"/>
            <w:noWrap/>
            <w:hideMark/>
          </w:tcPr>
          <w:p w14:paraId="63EB760B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2021-2022</w:t>
            </w:r>
          </w:p>
        </w:tc>
        <w:tc>
          <w:tcPr>
            <w:tcW w:w="2020" w:type="dxa"/>
            <w:noWrap/>
            <w:hideMark/>
          </w:tcPr>
          <w:p w14:paraId="5B1C6302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15/10/2021</w:t>
            </w:r>
          </w:p>
        </w:tc>
        <w:tc>
          <w:tcPr>
            <w:tcW w:w="2060" w:type="dxa"/>
            <w:noWrap/>
            <w:hideMark/>
          </w:tcPr>
          <w:p w14:paraId="6B0F1A7E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60" w:type="dxa"/>
            <w:noWrap/>
            <w:hideMark/>
          </w:tcPr>
          <w:p w14:paraId="3D783AA7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60" w:type="dxa"/>
            <w:noWrap/>
            <w:hideMark/>
          </w:tcPr>
          <w:p w14:paraId="486EDB47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0" w:type="dxa"/>
            <w:noWrap/>
            <w:hideMark/>
          </w:tcPr>
          <w:p w14:paraId="5FDF1EFD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0,89</w:t>
            </w:r>
          </w:p>
        </w:tc>
        <w:tc>
          <w:tcPr>
            <w:tcW w:w="1220" w:type="dxa"/>
            <w:noWrap/>
            <w:hideMark/>
          </w:tcPr>
          <w:p w14:paraId="0DB4B4D8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84CF1" w:rsidRPr="00684CF1" w14:paraId="410A0E31" w14:textId="77777777" w:rsidTr="00684CF1">
        <w:trPr>
          <w:trHeight w:val="300"/>
        </w:trPr>
        <w:tc>
          <w:tcPr>
            <w:tcW w:w="2240" w:type="dxa"/>
            <w:noWrap/>
            <w:hideMark/>
          </w:tcPr>
          <w:p w14:paraId="20F5CC72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2021-2022</w:t>
            </w:r>
          </w:p>
        </w:tc>
        <w:tc>
          <w:tcPr>
            <w:tcW w:w="2020" w:type="dxa"/>
            <w:noWrap/>
            <w:hideMark/>
          </w:tcPr>
          <w:p w14:paraId="10B0EA5D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16/10/2021</w:t>
            </w:r>
          </w:p>
        </w:tc>
        <w:tc>
          <w:tcPr>
            <w:tcW w:w="2060" w:type="dxa"/>
            <w:noWrap/>
            <w:hideMark/>
          </w:tcPr>
          <w:p w14:paraId="6E1BA70F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60" w:type="dxa"/>
            <w:noWrap/>
            <w:hideMark/>
          </w:tcPr>
          <w:p w14:paraId="35E4C9E9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60" w:type="dxa"/>
            <w:noWrap/>
            <w:hideMark/>
          </w:tcPr>
          <w:p w14:paraId="2522B302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0" w:type="dxa"/>
            <w:noWrap/>
            <w:hideMark/>
          </w:tcPr>
          <w:p w14:paraId="3F3A1284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1220" w:type="dxa"/>
            <w:noWrap/>
            <w:hideMark/>
          </w:tcPr>
          <w:p w14:paraId="31E53409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84CF1" w:rsidRPr="00684CF1" w14:paraId="72701B17" w14:textId="77777777" w:rsidTr="00684CF1">
        <w:trPr>
          <w:trHeight w:val="300"/>
        </w:trPr>
        <w:tc>
          <w:tcPr>
            <w:tcW w:w="2240" w:type="dxa"/>
            <w:noWrap/>
            <w:hideMark/>
          </w:tcPr>
          <w:p w14:paraId="39CF4E3C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2021-2022</w:t>
            </w:r>
          </w:p>
        </w:tc>
        <w:tc>
          <w:tcPr>
            <w:tcW w:w="2020" w:type="dxa"/>
            <w:noWrap/>
            <w:hideMark/>
          </w:tcPr>
          <w:p w14:paraId="60F924DE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17/10/2021</w:t>
            </w:r>
          </w:p>
        </w:tc>
        <w:tc>
          <w:tcPr>
            <w:tcW w:w="2060" w:type="dxa"/>
            <w:noWrap/>
            <w:hideMark/>
          </w:tcPr>
          <w:p w14:paraId="51084704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60" w:type="dxa"/>
            <w:noWrap/>
            <w:hideMark/>
          </w:tcPr>
          <w:p w14:paraId="459953A6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60" w:type="dxa"/>
            <w:noWrap/>
            <w:hideMark/>
          </w:tcPr>
          <w:p w14:paraId="262AD010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0" w:type="dxa"/>
            <w:noWrap/>
            <w:hideMark/>
          </w:tcPr>
          <w:p w14:paraId="537CB799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220" w:type="dxa"/>
            <w:noWrap/>
            <w:hideMark/>
          </w:tcPr>
          <w:p w14:paraId="729C54DA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84CF1" w:rsidRPr="00684CF1" w14:paraId="13CA2085" w14:textId="77777777" w:rsidTr="00684CF1">
        <w:trPr>
          <w:trHeight w:val="300"/>
        </w:trPr>
        <w:tc>
          <w:tcPr>
            <w:tcW w:w="2240" w:type="dxa"/>
            <w:noWrap/>
            <w:hideMark/>
          </w:tcPr>
          <w:p w14:paraId="51CC30C6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2021-2022</w:t>
            </w:r>
          </w:p>
        </w:tc>
        <w:tc>
          <w:tcPr>
            <w:tcW w:w="2020" w:type="dxa"/>
            <w:noWrap/>
            <w:hideMark/>
          </w:tcPr>
          <w:p w14:paraId="2177F9AB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18/10/2021</w:t>
            </w:r>
          </w:p>
        </w:tc>
        <w:tc>
          <w:tcPr>
            <w:tcW w:w="2060" w:type="dxa"/>
            <w:noWrap/>
            <w:hideMark/>
          </w:tcPr>
          <w:p w14:paraId="12B1D184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60" w:type="dxa"/>
            <w:noWrap/>
            <w:hideMark/>
          </w:tcPr>
          <w:p w14:paraId="4ABF77DD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60" w:type="dxa"/>
            <w:noWrap/>
            <w:hideMark/>
          </w:tcPr>
          <w:p w14:paraId="2E663AFE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0" w:type="dxa"/>
            <w:noWrap/>
            <w:hideMark/>
          </w:tcPr>
          <w:p w14:paraId="22F1F6B8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1220" w:type="dxa"/>
            <w:noWrap/>
            <w:hideMark/>
          </w:tcPr>
          <w:p w14:paraId="3792BF85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84CF1" w:rsidRPr="00684CF1" w14:paraId="573EBFE5" w14:textId="77777777" w:rsidTr="00684CF1">
        <w:trPr>
          <w:trHeight w:val="300"/>
        </w:trPr>
        <w:tc>
          <w:tcPr>
            <w:tcW w:w="2240" w:type="dxa"/>
            <w:noWrap/>
            <w:hideMark/>
          </w:tcPr>
          <w:p w14:paraId="4C4E4191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2021-2022</w:t>
            </w:r>
          </w:p>
        </w:tc>
        <w:tc>
          <w:tcPr>
            <w:tcW w:w="2020" w:type="dxa"/>
            <w:noWrap/>
            <w:hideMark/>
          </w:tcPr>
          <w:p w14:paraId="71363ACE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19/10/2021</w:t>
            </w:r>
          </w:p>
        </w:tc>
        <w:tc>
          <w:tcPr>
            <w:tcW w:w="2060" w:type="dxa"/>
            <w:noWrap/>
            <w:hideMark/>
          </w:tcPr>
          <w:p w14:paraId="487AD697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60" w:type="dxa"/>
            <w:noWrap/>
            <w:hideMark/>
          </w:tcPr>
          <w:p w14:paraId="2B872C1C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60" w:type="dxa"/>
            <w:noWrap/>
            <w:hideMark/>
          </w:tcPr>
          <w:p w14:paraId="7BB3EC0F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80" w:type="dxa"/>
            <w:noWrap/>
            <w:hideMark/>
          </w:tcPr>
          <w:p w14:paraId="4073FD00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1220" w:type="dxa"/>
            <w:noWrap/>
            <w:hideMark/>
          </w:tcPr>
          <w:p w14:paraId="3CBDC516" w14:textId="77777777" w:rsidR="00684CF1" w:rsidRPr="00684CF1" w:rsidRDefault="00684CF1" w:rsidP="00684CF1">
            <w:pPr>
              <w:rPr>
                <w:b/>
                <w:bCs/>
                <w:sz w:val="16"/>
                <w:szCs w:val="16"/>
              </w:rPr>
            </w:pPr>
            <w:r w:rsidRPr="00684CF1"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14:paraId="7BCB2AEE" w14:textId="77777777" w:rsidR="00684CF1" w:rsidRDefault="00684CF1">
      <w:pPr>
        <w:rPr>
          <w:sz w:val="16"/>
          <w:szCs w:val="16"/>
        </w:rPr>
      </w:pPr>
    </w:p>
    <w:p w14:paraId="40078A95" w14:textId="77777777" w:rsidR="00A126B7" w:rsidRPr="00684CF1" w:rsidRDefault="006E2C55">
      <w:r w:rsidRPr="00684CF1">
        <w:lastRenderedPageBreak/>
        <w:t>VOTI OTTENUTI NELL’ULTIMA ELEZIONE RSU nell’ultima elezione delle RSU, avvenuta in questa istituzione scolastica, le organizzazioni sindacali in oggetto non hanno presentato liste e conseguentemente non hanno ottenuto voti.</w:t>
      </w:r>
    </w:p>
    <w:p w14:paraId="7C5C5EA7" w14:textId="77777777" w:rsidR="006E2C55" w:rsidRPr="00684CF1" w:rsidRDefault="006E2C55">
      <w:r w:rsidRPr="00684CF1">
        <w:t xml:space="preserve">I precedenti scioperi indetti dalla/e organizzazione/i sindacale/i in oggetto nel corso del corrente </w:t>
      </w:r>
      <w:proofErr w:type="spellStart"/>
      <w:r w:rsidRPr="00684CF1">
        <w:t>a.s.</w:t>
      </w:r>
      <w:proofErr w:type="spellEnd"/>
      <w:r w:rsidRPr="00684CF1">
        <w:t xml:space="preserve"> non hanno ottenuto percentuali di adesione tra il personale di questa Istituzione scolastica tenuto al servizio.</w:t>
      </w:r>
    </w:p>
    <w:p w14:paraId="7EA8156A" w14:textId="6C45D784" w:rsidR="006E2C55" w:rsidRPr="00684CF1" w:rsidRDefault="006E2C55">
      <w:r w:rsidRPr="00684CF1">
        <w:t>PRESTAZIONI INDISPENSABILI DA GARANTIRE Ai sensi dell’art. 2, comma 2, del richiamato Accordo Aran, in relazione all’azione di sciopero indicata in oggetto, presso questa istituzione scolastica: non sono state individuate prestazioni indispensabili di cui occorra garantire la continuità. Tutto ciò premesso, si indica di seguito il link di collegamento al Modulo Google predisposto per lo sciopero</w:t>
      </w:r>
      <w:r w:rsidR="00AF0D06" w:rsidRPr="00684CF1">
        <w:t xml:space="preserve"> de</w:t>
      </w:r>
      <w:r w:rsidRPr="00684CF1">
        <w:t xml:space="preserve">l </w:t>
      </w:r>
      <w:r w:rsidR="00AF0D06" w:rsidRPr="00684CF1">
        <w:t>15/</w:t>
      </w:r>
      <w:r w:rsidRPr="00684CF1">
        <w:t>20 ottobre 2021.</w:t>
      </w:r>
    </w:p>
    <w:p w14:paraId="4C8B0CF2" w14:textId="77777777" w:rsidR="00684CF1" w:rsidRDefault="00684CF1" w:rsidP="006E2C55">
      <w:pPr>
        <w:spacing w:after="0"/>
      </w:pPr>
    </w:p>
    <w:p w14:paraId="724FB300" w14:textId="77777777" w:rsidR="006E2C55" w:rsidRPr="00684CF1" w:rsidRDefault="006E2C55" w:rsidP="006E2C55">
      <w:pPr>
        <w:spacing w:after="0"/>
      </w:pPr>
      <w:bookmarkStart w:id="0" w:name="_GoBack"/>
      <w:bookmarkEnd w:id="0"/>
      <w:r w:rsidRPr="00684CF1">
        <w:t>Pertanto il servizio scolastico potrebbe non essere garantito.</w:t>
      </w:r>
    </w:p>
    <w:p w14:paraId="7692F824" w14:textId="77777777" w:rsidR="006E2C55" w:rsidRPr="00684CF1" w:rsidRDefault="006E2C55" w:rsidP="006E2C55">
      <w:pPr>
        <w:spacing w:after="0"/>
      </w:pPr>
      <w:r w:rsidRPr="00684CF1">
        <w:t xml:space="preserve">Si invitano i genitori ad accertarsi, prima di lasciare i propri figli a scuola, che i docenti di classe o sezione </w:t>
      </w:r>
    </w:p>
    <w:p w14:paraId="7F4661B4" w14:textId="77777777" w:rsidR="00A126B7" w:rsidRPr="00684CF1" w:rsidRDefault="006E2C55" w:rsidP="00AF0D06">
      <w:pPr>
        <w:spacing w:after="0"/>
      </w:pPr>
      <w:r w:rsidRPr="00684CF1">
        <w:t>non siano in sciopero.</w:t>
      </w:r>
    </w:p>
    <w:p w14:paraId="4A1F347F" w14:textId="77777777" w:rsidR="006E2C55" w:rsidRPr="006E2C55" w:rsidRDefault="006E2C55" w:rsidP="006E2C55">
      <w:pPr>
        <w:pStyle w:val="Default"/>
        <w:ind w:left="5664" w:firstLine="708"/>
        <w:rPr>
          <w:rFonts w:asciiTheme="minorHAnsi" w:hAnsiTheme="minorHAnsi" w:cstheme="minorHAnsi"/>
          <w:color w:val="auto"/>
          <w:sz w:val="16"/>
          <w:szCs w:val="16"/>
        </w:rPr>
      </w:pPr>
      <w:r w:rsidRPr="006E2C55">
        <w:rPr>
          <w:rFonts w:asciiTheme="minorHAnsi" w:hAnsiTheme="minorHAnsi" w:cstheme="minorHAnsi"/>
          <w:color w:val="auto"/>
          <w:sz w:val="16"/>
          <w:szCs w:val="16"/>
        </w:rPr>
        <w:t xml:space="preserve">Dott.ssa Amalia Balducci </w:t>
      </w:r>
    </w:p>
    <w:p w14:paraId="2A2DBA97" w14:textId="77777777" w:rsidR="006E2C55" w:rsidRPr="006E2C55" w:rsidRDefault="006E2C55" w:rsidP="006E2C55">
      <w:pPr>
        <w:pStyle w:val="Default"/>
        <w:ind w:left="5664"/>
        <w:rPr>
          <w:rFonts w:asciiTheme="minorHAnsi" w:hAnsiTheme="minorHAnsi" w:cstheme="minorHAnsi"/>
          <w:color w:val="auto"/>
          <w:sz w:val="16"/>
          <w:szCs w:val="16"/>
        </w:rPr>
      </w:pPr>
      <w:r w:rsidRPr="006E2C55">
        <w:rPr>
          <w:rFonts w:asciiTheme="minorHAnsi" w:hAnsiTheme="minorHAnsi" w:cstheme="minorHAnsi"/>
          <w:color w:val="auto"/>
          <w:sz w:val="16"/>
          <w:szCs w:val="16"/>
        </w:rPr>
        <w:t xml:space="preserve">Firma autografa sostituita a mezzo Stampa ai    sensi </w:t>
      </w:r>
    </w:p>
    <w:p w14:paraId="375BED27" w14:textId="77777777" w:rsidR="00A126B7" w:rsidRPr="006E2C55" w:rsidRDefault="006E2C55" w:rsidP="006E2C55">
      <w:pPr>
        <w:pStyle w:val="Default"/>
        <w:rPr>
          <w:rFonts w:asciiTheme="minorHAnsi" w:hAnsiTheme="minorHAnsi" w:cstheme="minorHAnsi"/>
          <w:color w:val="auto"/>
          <w:sz w:val="16"/>
          <w:szCs w:val="16"/>
          <w:lang w:val="en-US"/>
        </w:rPr>
      </w:pPr>
      <w:r w:rsidRPr="006E2C55">
        <w:rPr>
          <w:rFonts w:asciiTheme="minorHAnsi" w:hAnsiTheme="minorHAnsi" w:cstheme="minorHAnsi"/>
          <w:color w:val="auto"/>
          <w:sz w:val="16"/>
          <w:szCs w:val="16"/>
        </w:rPr>
        <w:t xml:space="preserve">           </w:t>
      </w:r>
      <w:r w:rsidR="00AF0D06">
        <w:rPr>
          <w:rFonts w:asciiTheme="minorHAnsi" w:hAnsiTheme="minorHAnsi" w:cstheme="minorHAnsi"/>
          <w:color w:val="auto"/>
          <w:sz w:val="16"/>
          <w:szCs w:val="16"/>
        </w:rPr>
        <w:tab/>
      </w:r>
      <w:r w:rsidR="00AF0D06">
        <w:rPr>
          <w:rFonts w:asciiTheme="minorHAnsi" w:hAnsiTheme="minorHAnsi" w:cstheme="minorHAnsi"/>
          <w:color w:val="auto"/>
          <w:sz w:val="16"/>
          <w:szCs w:val="16"/>
        </w:rPr>
        <w:tab/>
      </w:r>
      <w:r w:rsidR="00AF0D06">
        <w:rPr>
          <w:rFonts w:asciiTheme="minorHAnsi" w:hAnsiTheme="minorHAnsi" w:cstheme="minorHAnsi"/>
          <w:color w:val="auto"/>
          <w:sz w:val="16"/>
          <w:szCs w:val="16"/>
        </w:rPr>
        <w:tab/>
      </w:r>
      <w:r w:rsidR="00AF0D06">
        <w:rPr>
          <w:rFonts w:asciiTheme="minorHAnsi" w:hAnsiTheme="minorHAnsi" w:cstheme="minorHAnsi"/>
          <w:color w:val="auto"/>
          <w:sz w:val="16"/>
          <w:szCs w:val="16"/>
        </w:rPr>
        <w:tab/>
      </w:r>
      <w:r w:rsidR="00AF0D06">
        <w:rPr>
          <w:rFonts w:asciiTheme="minorHAnsi" w:hAnsiTheme="minorHAnsi" w:cstheme="minorHAnsi"/>
          <w:color w:val="auto"/>
          <w:sz w:val="16"/>
          <w:szCs w:val="16"/>
        </w:rPr>
        <w:tab/>
      </w:r>
      <w:r w:rsidR="00AF0D06">
        <w:rPr>
          <w:rFonts w:asciiTheme="minorHAnsi" w:hAnsiTheme="minorHAnsi" w:cstheme="minorHAnsi"/>
          <w:color w:val="auto"/>
          <w:sz w:val="16"/>
          <w:szCs w:val="16"/>
        </w:rPr>
        <w:tab/>
      </w:r>
      <w:r>
        <w:rPr>
          <w:rFonts w:asciiTheme="minorHAnsi" w:hAnsiTheme="minorHAnsi" w:cstheme="minorHAnsi"/>
          <w:color w:val="auto"/>
          <w:sz w:val="16"/>
          <w:szCs w:val="16"/>
        </w:rPr>
        <w:tab/>
      </w:r>
      <w:r>
        <w:rPr>
          <w:rFonts w:asciiTheme="minorHAnsi" w:hAnsiTheme="minorHAnsi" w:cstheme="minorHAnsi"/>
          <w:color w:val="auto"/>
          <w:sz w:val="16"/>
          <w:szCs w:val="16"/>
        </w:rPr>
        <w:tab/>
      </w:r>
      <w:r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6E2C55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6E2C55">
        <w:rPr>
          <w:rFonts w:asciiTheme="minorHAnsi" w:hAnsiTheme="minorHAnsi" w:cstheme="minorHAnsi"/>
          <w:color w:val="auto"/>
          <w:sz w:val="16"/>
          <w:szCs w:val="16"/>
          <w:lang w:val="en-US"/>
        </w:rPr>
        <w:t xml:space="preserve">dell’art.3 c.2 </w:t>
      </w:r>
      <w:proofErr w:type="spellStart"/>
      <w:r w:rsidRPr="006E2C55">
        <w:rPr>
          <w:rFonts w:asciiTheme="minorHAnsi" w:hAnsiTheme="minorHAnsi" w:cstheme="minorHAnsi"/>
          <w:color w:val="auto"/>
          <w:sz w:val="16"/>
          <w:szCs w:val="16"/>
          <w:lang w:val="en-US"/>
        </w:rPr>
        <w:t>D.Lgs</w:t>
      </w:r>
      <w:proofErr w:type="spellEnd"/>
      <w:r w:rsidRPr="006E2C55">
        <w:rPr>
          <w:rFonts w:asciiTheme="minorHAnsi" w:hAnsiTheme="minorHAnsi" w:cstheme="minorHAnsi"/>
          <w:color w:val="auto"/>
          <w:sz w:val="16"/>
          <w:szCs w:val="16"/>
          <w:lang w:val="en-US"/>
        </w:rPr>
        <w:t>. n. 39/1993</w:t>
      </w:r>
    </w:p>
    <w:p w14:paraId="5CA5B0C8" w14:textId="77777777" w:rsidR="00974227" w:rsidRPr="006E2C55" w:rsidRDefault="00AF0D06">
      <w:pPr>
        <w:rPr>
          <w:lang w:val="en-US"/>
        </w:rPr>
      </w:pPr>
      <w:r>
        <w:rPr>
          <w:lang w:val="en-US"/>
        </w:rPr>
        <w:t xml:space="preserve"> </w:t>
      </w:r>
    </w:p>
    <w:sectPr w:rsidR="00974227" w:rsidRPr="006E2C55" w:rsidSect="00322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536BE" w14:textId="77777777" w:rsidR="00B9452B" w:rsidRDefault="00B9452B" w:rsidP="00475F07">
      <w:pPr>
        <w:spacing w:after="0" w:line="240" w:lineRule="auto"/>
      </w:pPr>
      <w:r>
        <w:separator/>
      </w:r>
    </w:p>
  </w:endnote>
  <w:endnote w:type="continuationSeparator" w:id="0">
    <w:p w14:paraId="008339D4" w14:textId="77777777" w:rsidR="00B9452B" w:rsidRDefault="00B9452B" w:rsidP="0047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25222" w14:textId="77777777" w:rsidR="003C3AF5" w:rsidRDefault="003C3AF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D4192" w14:textId="77777777" w:rsidR="003C3AF5" w:rsidRDefault="003C3AF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8C55E" w14:textId="77777777" w:rsidR="003C3AF5" w:rsidRDefault="003C3A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14C3A" w14:textId="77777777" w:rsidR="00B9452B" w:rsidRDefault="00B9452B" w:rsidP="00475F07">
      <w:pPr>
        <w:spacing w:after="0" w:line="240" w:lineRule="auto"/>
      </w:pPr>
      <w:r>
        <w:separator/>
      </w:r>
    </w:p>
  </w:footnote>
  <w:footnote w:type="continuationSeparator" w:id="0">
    <w:p w14:paraId="1C151426" w14:textId="77777777" w:rsidR="00B9452B" w:rsidRDefault="00B9452B" w:rsidP="0047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01642" w14:textId="77777777" w:rsidR="003C3AF5" w:rsidRDefault="003C3A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98398" w14:textId="77777777" w:rsidR="00294245" w:rsidRDefault="00294245">
    <w:pPr>
      <w:pStyle w:val="Intestazione"/>
      <w:rPr>
        <w:noProof/>
        <w:lang w:eastAsia="it-IT"/>
      </w:rPr>
    </w:pPr>
  </w:p>
  <w:p w14:paraId="0C4A4C4B" w14:textId="77777777" w:rsidR="00294245" w:rsidRDefault="003C3AF5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4E75613E" wp14:editId="08205F91">
          <wp:extent cx="6098540" cy="1389380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8540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F3B5D" w14:textId="77777777" w:rsidR="003C3AF5" w:rsidRDefault="003C3A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D7180"/>
    <w:multiLevelType w:val="hybridMultilevel"/>
    <w:tmpl w:val="1C900C5C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88"/>
    <w:rsid w:val="00001C48"/>
    <w:rsid w:val="00065CC4"/>
    <w:rsid w:val="000E7307"/>
    <w:rsid w:val="00105224"/>
    <w:rsid w:val="0010524D"/>
    <w:rsid w:val="001268A4"/>
    <w:rsid w:val="00140F9C"/>
    <w:rsid w:val="001D5395"/>
    <w:rsid w:val="00294245"/>
    <w:rsid w:val="002A04A5"/>
    <w:rsid w:val="002D56BD"/>
    <w:rsid w:val="0032285C"/>
    <w:rsid w:val="0037490A"/>
    <w:rsid w:val="003C3AF5"/>
    <w:rsid w:val="004155FD"/>
    <w:rsid w:val="00416A51"/>
    <w:rsid w:val="00440D04"/>
    <w:rsid w:val="00475F07"/>
    <w:rsid w:val="00476D9D"/>
    <w:rsid w:val="0049573C"/>
    <w:rsid w:val="004F1F94"/>
    <w:rsid w:val="00575B8A"/>
    <w:rsid w:val="005A3F88"/>
    <w:rsid w:val="005F12CE"/>
    <w:rsid w:val="005F7251"/>
    <w:rsid w:val="00684CF1"/>
    <w:rsid w:val="006871B6"/>
    <w:rsid w:val="006946D9"/>
    <w:rsid w:val="006A1B90"/>
    <w:rsid w:val="006E2C55"/>
    <w:rsid w:val="007B3E49"/>
    <w:rsid w:val="007D4CCA"/>
    <w:rsid w:val="007D6CF6"/>
    <w:rsid w:val="0082288E"/>
    <w:rsid w:val="00843EBB"/>
    <w:rsid w:val="008601FF"/>
    <w:rsid w:val="008D0374"/>
    <w:rsid w:val="008E01BB"/>
    <w:rsid w:val="008F5E5B"/>
    <w:rsid w:val="00902742"/>
    <w:rsid w:val="00974227"/>
    <w:rsid w:val="009B64B2"/>
    <w:rsid w:val="009E3CBD"/>
    <w:rsid w:val="009F03CE"/>
    <w:rsid w:val="009F742A"/>
    <w:rsid w:val="00A126B7"/>
    <w:rsid w:val="00A8098E"/>
    <w:rsid w:val="00AC2B60"/>
    <w:rsid w:val="00AD0F74"/>
    <w:rsid w:val="00AE6695"/>
    <w:rsid w:val="00AF0D06"/>
    <w:rsid w:val="00B9452B"/>
    <w:rsid w:val="00BB3383"/>
    <w:rsid w:val="00C333C4"/>
    <w:rsid w:val="00C33540"/>
    <w:rsid w:val="00C47DB6"/>
    <w:rsid w:val="00D1242C"/>
    <w:rsid w:val="00D42A4A"/>
    <w:rsid w:val="00DC2BBC"/>
    <w:rsid w:val="00E12E8F"/>
    <w:rsid w:val="00E13074"/>
    <w:rsid w:val="00EA5074"/>
    <w:rsid w:val="00EE1BEB"/>
    <w:rsid w:val="00EE2DDA"/>
    <w:rsid w:val="00EF3C0B"/>
    <w:rsid w:val="00F44A04"/>
    <w:rsid w:val="00F45943"/>
    <w:rsid w:val="00F53D50"/>
    <w:rsid w:val="00F92831"/>
    <w:rsid w:val="00F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BB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1B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498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C498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5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F07"/>
  </w:style>
  <w:style w:type="paragraph" w:styleId="Pidipagina">
    <w:name w:val="footer"/>
    <w:basedOn w:val="Normale"/>
    <w:link w:val="PidipaginaCarattere"/>
    <w:uiPriority w:val="99"/>
    <w:unhideWhenUsed/>
    <w:rsid w:val="00475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F07"/>
  </w:style>
  <w:style w:type="paragraph" w:styleId="Paragrafoelenco">
    <w:name w:val="List Paragraph"/>
    <w:basedOn w:val="Normale"/>
    <w:uiPriority w:val="34"/>
    <w:qFormat/>
    <w:rsid w:val="00475F07"/>
    <w:pPr>
      <w:ind w:left="720"/>
      <w:contextualSpacing/>
    </w:pPr>
  </w:style>
  <w:style w:type="paragraph" w:customStyle="1" w:styleId="Default">
    <w:name w:val="Default"/>
    <w:rsid w:val="00A126B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4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957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1B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498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C498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5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F07"/>
  </w:style>
  <w:style w:type="paragraph" w:styleId="Pidipagina">
    <w:name w:val="footer"/>
    <w:basedOn w:val="Normale"/>
    <w:link w:val="PidipaginaCarattere"/>
    <w:uiPriority w:val="99"/>
    <w:unhideWhenUsed/>
    <w:rsid w:val="00475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F07"/>
  </w:style>
  <w:style w:type="paragraph" w:styleId="Paragrafoelenco">
    <w:name w:val="List Paragraph"/>
    <w:basedOn w:val="Normale"/>
    <w:uiPriority w:val="34"/>
    <w:qFormat/>
    <w:rsid w:val="00475F07"/>
    <w:pPr>
      <w:ind w:left="720"/>
      <w:contextualSpacing/>
    </w:pPr>
  </w:style>
  <w:style w:type="paragraph" w:customStyle="1" w:styleId="Default">
    <w:name w:val="Default"/>
    <w:rsid w:val="00A126B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4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95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07E7F-65F5-4A7F-B0EF-72E742F4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utente</cp:lastModifiedBy>
  <cp:revision>2</cp:revision>
  <cp:lastPrinted>2021-10-12T15:32:00Z</cp:lastPrinted>
  <dcterms:created xsi:type="dcterms:W3CDTF">2021-10-21T11:10:00Z</dcterms:created>
  <dcterms:modified xsi:type="dcterms:W3CDTF">2021-10-21T11:10:00Z</dcterms:modified>
</cp:coreProperties>
</file>